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582591DC" w:rsidR="00067FB6" w:rsidRPr="00834A45" w:rsidRDefault="00834A45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834A45">
        <w:rPr>
          <w:b w:val="0"/>
          <w:bCs w:val="0"/>
        </w:rPr>
        <w:t>06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327FC248" w:rsidR="00ED612A" w:rsidRPr="00BB2D13" w:rsidRDefault="00E34ABB" w:rsidP="00EA5F32">
      <w:pPr>
        <w:ind w:left="720"/>
        <w:rPr>
          <w:bCs w:val="0"/>
          <w:sz w:val="24"/>
          <w:szCs w:val="24"/>
        </w:rPr>
      </w:pPr>
      <w:r w:rsidRPr="00E34ABB">
        <w:rPr>
          <w:bCs w:val="0"/>
          <w:sz w:val="24"/>
          <w:szCs w:val="24"/>
        </w:rPr>
        <w:t>06A204b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46CFC5CB" w:rsidR="00D65E7E" w:rsidRPr="00BB2D13" w:rsidRDefault="00E13242" w:rsidP="00EA5F32">
      <w:pPr>
        <w:ind w:left="720"/>
        <w:rPr>
          <w:bCs w:val="0"/>
          <w:sz w:val="24"/>
          <w:szCs w:val="24"/>
        </w:rPr>
      </w:pPr>
      <w:r w:rsidRPr="00E13242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7E8DE477" w:rsidR="007E1F89" w:rsidRDefault="001621FB" w:rsidP="00182173">
      <w:pPr>
        <w:ind w:left="720"/>
        <w:rPr>
          <w:bCs w:val="0"/>
          <w:sz w:val="24"/>
          <w:szCs w:val="24"/>
        </w:rPr>
      </w:pPr>
      <w:r w:rsidRPr="001621FB">
        <w:rPr>
          <w:bCs w:val="0"/>
          <w:sz w:val="24"/>
          <w:szCs w:val="24"/>
        </w:rPr>
        <w:t xml:space="preserve">06A2:  The network schedule/IMS depicts the sequence of work (horizontal integration) and identifies the significant interdependencies that are indicative of the actual way the work is planned and accomplished.  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70802EFC" w:rsidR="00ED612A" w:rsidRPr="00E17DF5" w:rsidRDefault="00562595" w:rsidP="00EA5F32">
      <w:pPr>
        <w:ind w:left="720"/>
        <w:rPr>
          <w:bCs w:val="0"/>
          <w:sz w:val="24"/>
          <w:szCs w:val="24"/>
        </w:rPr>
      </w:pPr>
      <w:r w:rsidRPr="00562595">
        <w:rPr>
          <w:bCs w:val="0"/>
          <w:sz w:val="24"/>
          <w:szCs w:val="24"/>
        </w:rPr>
        <w:t>Are there open starts or finishes (“dangling logic”) in the schedule?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1F448400" w14:textId="77777777" w:rsidR="00501DAA" w:rsidRPr="00501DAA" w:rsidRDefault="00501DAA" w:rsidP="00501DAA">
      <w:pPr>
        <w:ind w:left="720"/>
        <w:rPr>
          <w:bCs w:val="0"/>
          <w:sz w:val="24"/>
          <w:szCs w:val="24"/>
        </w:rPr>
      </w:pPr>
      <w:r w:rsidRPr="00501DAA">
        <w:rPr>
          <w:bCs w:val="0"/>
          <w:sz w:val="24"/>
          <w:szCs w:val="24"/>
        </w:rPr>
        <w:t>X = Count of incomplete Non-LOE tasks/activities &amp; milestones with open starts or finishes</w:t>
      </w:r>
    </w:p>
    <w:p w14:paraId="19DF56AE" w14:textId="2288A9BA" w:rsidR="00B73603" w:rsidRDefault="00501DAA" w:rsidP="00501DAA">
      <w:pPr>
        <w:ind w:left="720"/>
        <w:rPr>
          <w:bCs w:val="0"/>
          <w:sz w:val="24"/>
          <w:szCs w:val="24"/>
        </w:rPr>
      </w:pPr>
      <w:r w:rsidRPr="00501DAA">
        <w:rPr>
          <w:bCs w:val="0"/>
          <w:sz w:val="24"/>
          <w:szCs w:val="24"/>
        </w:rPr>
        <w:t>Y = Total count of incomplete Non-LOE tasks/activities &amp; milestones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6C3DF336" w:rsidR="00ED612A" w:rsidRDefault="004B316B" w:rsidP="00EA5F32">
      <w:pPr>
        <w:ind w:left="720"/>
        <w:rPr>
          <w:bCs w:val="0"/>
          <w:sz w:val="24"/>
          <w:szCs w:val="24"/>
        </w:rPr>
      </w:pPr>
      <w:r w:rsidRPr="004B316B">
        <w:rPr>
          <w:bCs w:val="0"/>
          <w:sz w:val="24"/>
          <w:szCs w:val="24"/>
        </w:rPr>
        <w:t>X/Y = 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5D947014" w14:textId="77777777" w:rsidR="00505520" w:rsidRPr="00505520" w:rsidRDefault="00505520" w:rsidP="00505520">
      <w:pPr>
        <w:ind w:left="720"/>
        <w:rPr>
          <w:bCs w:val="0"/>
          <w:sz w:val="24"/>
          <w:szCs w:val="24"/>
        </w:rPr>
      </w:pPr>
      <w:r w:rsidRPr="00505520">
        <w:rPr>
          <w:bCs w:val="0"/>
          <w:sz w:val="24"/>
          <w:szCs w:val="24"/>
        </w:rPr>
        <w:t>11 Integrated Master Schedule</w:t>
      </w:r>
    </w:p>
    <w:p w14:paraId="229C977E" w14:textId="77777777" w:rsidR="00505520" w:rsidRPr="00505520" w:rsidRDefault="00505520" w:rsidP="00505520">
      <w:pPr>
        <w:ind w:left="720" w:firstLine="720"/>
        <w:rPr>
          <w:bCs w:val="0"/>
          <w:sz w:val="24"/>
          <w:szCs w:val="24"/>
        </w:rPr>
      </w:pPr>
      <w:r w:rsidRPr="00505520">
        <w:rPr>
          <w:bCs w:val="0"/>
          <w:sz w:val="24"/>
          <w:szCs w:val="24"/>
        </w:rPr>
        <w:t xml:space="preserve">11A Actual Finish Date </w:t>
      </w:r>
    </w:p>
    <w:p w14:paraId="6C6C89A6" w14:textId="77777777" w:rsidR="00505520" w:rsidRPr="00505520" w:rsidRDefault="00505520" w:rsidP="00505520">
      <w:pPr>
        <w:ind w:left="720" w:firstLine="720"/>
        <w:rPr>
          <w:bCs w:val="0"/>
          <w:sz w:val="24"/>
          <w:szCs w:val="24"/>
        </w:rPr>
      </w:pPr>
      <w:r w:rsidRPr="00505520">
        <w:rPr>
          <w:bCs w:val="0"/>
          <w:sz w:val="24"/>
          <w:szCs w:val="24"/>
        </w:rPr>
        <w:t>11G Baseline Finish Date</w:t>
      </w:r>
    </w:p>
    <w:p w14:paraId="1AE98D15" w14:textId="77777777" w:rsidR="00505520" w:rsidRPr="00505520" w:rsidRDefault="00505520" w:rsidP="00505520">
      <w:pPr>
        <w:ind w:left="720" w:firstLine="720"/>
        <w:rPr>
          <w:bCs w:val="0"/>
          <w:sz w:val="24"/>
          <w:szCs w:val="24"/>
        </w:rPr>
      </w:pPr>
      <w:r w:rsidRPr="00505520">
        <w:rPr>
          <w:bCs w:val="0"/>
          <w:sz w:val="24"/>
          <w:szCs w:val="24"/>
        </w:rPr>
        <w:t>11J Baseline Start Date</w:t>
      </w:r>
    </w:p>
    <w:p w14:paraId="0CD62823" w14:textId="77777777" w:rsidR="00505520" w:rsidRPr="00505520" w:rsidRDefault="00505520" w:rsidP="00505520">
      <w:pPr>
        <w:ind w:left="720" w:firstLine="720"/>
        <w:rPr>
          <w:bCs w:val="0"/>
          <w:sz w:val="24"/>
          <w:szCs w:val="24"/>
        </w:rPr>
      </w:pPr>
      <w:r w:rsidRPr="00505520">
        <w:rPr>
          <w:bCs w:val="0"/>
          <w:sz w:val="24"/>
          <w:szCs w:val="24"/>
        </w:rPr>
        <w:t>11U EVT</w:t>
      </w:r>
    </w:p>
    <w:p w14:paraId="0ECE8176" w14:textId="77777777" w:rsidR="00505520" w:rsidRPr="00505520" w:rsidRDefault="00505520" w:rsidP="00505520">
      <w:pPr>
        <w:ind w:left="720"/>
        <w:rPr>
          <w:bCs w:val="0"/>
          <w:sz w:val="24"/>
          <w:szCs w:val="24"/>
        </w:rPr>
      </w:pPr>
      <w:r w:rsidRPr="00505520">
        <w:rPr>
          <w:bCs w:val="0"/>
          <w:sz w:val="24"/>
          <w:szCs w:val="24"/>
        </w:rPr>
        <w:tab/>
        <w:t>11AE Predecessor (Type)</w:t>
      </w:r>
    </w:p>
    <w:p w14:paraId="23494EEE" w14:textId="77777777" w:rsidR="00505520" w:rsidRPr="00505520" w:rsidRDefault="00505520" w:rsidP="00505520">
      <w:pPr>
        <w:ind w:left="720"/>
        <w:rPr>
          <w:bCs w:val="0"/>
          <w:sz w:val="24"/>
          <w:szCs w:val="24"/>
        </w:rPr>
      </w:pPr>
      <w:r w:rsidRPr="00505520">
        <w:rPr>
          <w:bCs w:val="0"/>
          <w:sz w:val="24"/>
          <w:szCs w:val="24"/>
        </w:rPr>
        <w:tab/>
        <w:t>11AK Successor (Type)</w:t>
      </w:r>
    </w:p>
    <w:p w14:paraId="4E65C9BE" w14:textId="77777777" w:rsidR="00505520" w:rsidRPr="00505520" w:rsidRDefault="00505520" w:rsidP="00505520">
      <w:pPr>
        <w:ind w:left="720"/>
        <w:rPr>
          <w:bCs w:val="0"/>
          <w:sz w:val="24"/>
          <w:szCs w:val="24"/>
        </w:rPr>
      </w:pPr>
      <w:r w:rsidRPr="00505520">
        <w:rPr>
          <w:bCs w:val="0"/>
          <w:sz w:val="24"/>
          <w:szCs w:val="24"/>
        </w:rPr>
        <w:tab/>
        <w:t>11AM Task/Milestone UIDs</w:t>
      </w:r>
    </w:p>
    <w:p w14:paraId="57571CD1" w14:textId="31F94A3A" w:rsidR="00ED612A" w:rsidRDefault="00505520" w:rsidP="00505520">
      <w:pPr>
        <w:ind w:left="720"/>
        <w:rPr>
          <w:bCs w:val="0"/>
          <w:sz w:val="24"/>
          <w:szCs w:val="24"/>
        </w:rPr>
      </w:pPr>
      <w:r w:rsidRPr="00505520">
        <w:rPr>
          <w:bCs w:val="0"/>
          <w:sz w:val="24"/>
          <w:szCs w:val="24"/>
        </w:rPr>
        <w:t>45 IMS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21A7BFC0" w14:textId="77777777" w:rsidR="00092CEB" w:rsidRPr="00092CEB" w:rsidRDefault="00092CEB" w:rsidP="00092CE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092CEB">
        <w:rPr>
          <w:b w:val="0"/>
          <w:bCs w:val="0"/>
          <w:szCs w:val="24"/>
        </w:rPr>
        <w:t xml:space="preserve">An “open start” is defined as: </w:t>
      </w:r>
    </w:p>
    <w:p w14:paraId="3B73F0FB" w14:textId="77777777" w:rsidR="00092CEB" w:rsidRPr="00092CEB" w:rsidRDefault="00092CEB" w:rsidP="00092CEB">
      <w:pPr>
        <w:pStyle w:val="ListParagraph"/>
        <w:numPr>
          <w:ilvl w:val="1"/>
          <w:numId w:val="40"/>
        </w:numPr>
        <w:rPr>
          <w:b w:val="0"/>
          <w:bCs w:val="0"/>
          <w:szCs w:val="24"/>
        </w:rPr>
      </w:pPr>
      <w:r w:rsidRPr="00092CEB">
        <w:rPr>
          <w:b w:val="0"/>
          <w:bCs w:val="0"/>
          <w:szCs w:val="24"/>
        </w:rPr>
        <w:t>tasks/activities that contains only finish to finish, start to finish, or blanks for predecessor.</w:t>
      </w:r>
    </w:p>
    <w:p w14:paraId="69F0AAEB" w14:textId="77777777" w:rsidR="00092CEB" w:rsidRPr="00092CEB" w:rsidRDefault="00092CEB" w:rsidP="00092CEB">
      <w:pPr>
        <w:pStyle w:val="ListParagraph"/>
        <w:numPr>
          <w:ilvl w:val="1"/>
          <w:numId w:val="40"/>
        </w:numPr>
        <w:rPr>
          <w:b w:val="0"/>
          <w:bCs w:val="0"/>
          <w:szCs w:val="24"/>
        </w:rPr>
      </w:pPr>
      <w:r w:rsidRPr="00092CEB">
        <w:rPr>
          <w:b w:val="0"/>
          <w:bCs w:val="0"/>
          <w:szCs w:val="24"/>
        </w:rPr>
        <w:t>milestones with a blank predecessor.</w:t>
      </w:r>
    </w:p>
    <w:p w14:paraId="50D9DC20" w14:textId="77777777" w:rsidR="00092CEB" w:rsidRPr="00092CEB" w:rsidRDefault="00092CEB" w:rsidP="00092CE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092CEB">
        <w:rPr>
          <w:b w:val="0"/>
          <w:bCs w:val="0"/>
          <w:szCs w:val="24"/>
        </w:rPr>
        <w:t xml:space="preserve">An “open finish” is defined as: </w:t>
      </w:r>
    </w:p>
    <w:p w14:paraId="50DEA0E6" w14:textId="77777777" w:rsidR="00092CEB" w:rsidRPr="00092CEB" w:rsidRDefault="00092CEB" w:rsidP="00092CEB">
      <w:pPr>
        <w:pStyle w:val="ListParagraph"/>
        <w:numPr>
          <w:ilvl w:val="1"/>
          <w:numId w:val="41"/>
        </w:numPr>
        <w:rPr>
          <w:b w:val="0"/>
          <w:bCs w:val="0"/>
          <w:szCs w:val="24"/>
        </w:rPr>
      </w:pPr>
      <w:r w:rsidRPr="00092CEB">
        <w:rPr>
          <w:b w:val="0"/>
          <w:bCs w:val="0"/>
          <w:szCs w:val="24"/>
        </w:rPr>
        <w:t>tasks/activities that contains only start to start, start to finish, or blanks for successor.</w:t>
      </w:r>
    </w:p>
    <w:p w14:paraId="07CF7944" w14:textId="77777777" w:rsidR="00092CEB" w:rsidRPr="00092CEB" w:rsidRDefault="00092CEB" w:rsidP="00092CEB">
      <w:pPr>
        <w:pStyle w:val="ListParagraph"/>
        <w:numPr>
          <w:ilvl w:val="1"/>
          <w:numId w:val="41"/>
        </w:numPr>
        <w:rPr>
          <w:b w:val="0"/>
          <w:bCs w:val="0"/>
          <w:szCs w:val="24"/>
        </w:rPr>
      </w:pPr>
      <w:r w:rsidRPr="00092CEB">
        <w:rPr>
          <w:b w:val="0"/>
          <w:bCs w:val="0"/>
          <w:szCs w:val="24"/>
        </w:rPr>
        <w:t>milestones with a blank successor.</w:t>
      </w:r>
    </w:p>
    <w:p w14:paraId="3D6BD3C9" w14:textId="77777777" w:rsidR="00092CEB" w:rsidRPr="00092CEB" w:rsidRDefault="00092CEB" w:rsidP="00092CE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092CEB">
        <w:rPr>
          <w:b w:val="0"/>
          <w:bCs w:val="0"/>
          <w:szCs w:val="24"/>
        </w:rPr>
        <w:t>The first tasks/activities &amp; milestones have the earliest baseline start date in the IMS and should be excluded from the open start portion of this metric.</w:t>
      </w:r>
    </w:p>
    <w:p w14:paraId="6CA894B1" w14:textId="77777777" w:rsidR="00092CEB" w:rsidRPr="00092CEB" w:rsidRDefault="00092CEB" w:rsidP="00092CE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092CEB">
        <w:rPr>
          <w:b w:val="0"/>
          <w:bCs w:val="0"/>
          <w:szCs w:val="24"/>
        </w:rPr>
        <w:t>The last tasks/activities &amp; milestones have the latest baseline finish date in the IMS and should be excluded from the open finish portion of this metric.</w:t>
      </w:r>
    </w:p>
    <w:p w14:paraId="1A5D3FDE" w14:textId="77777777" w:rsidR="00092CEB" w:rsidRPr="00092CEB" w:rsidRDefault="00092CEB" w:rsidP="00092CE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092CEB">
        <w:rPr>
          <w:b w:val="0"/>
          <w:bCs w:val="0"/>
          <w:szCs w:val="24"/>
        </w:rPr>
        <w:lastRenderedPageBreak/>
        <w:t>Incomplete tasks/activities &amp; milestones equals no actual finish date in the IMS.</w:t>
      </w:r>
    </w:p>
    <w:p w14:paraId="6DD3D476" w14:textId="0667DAFA" w:rsidR="005A57DE" w:rsidRPr="00067FB6" w:rsidRDefault="00092CEB" w:rsidP="00092CE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092CEB">
        <w:rPr>
          <w:b w:val="0"/>
          <w:bCs w:val="0"/>
          <w:szCs w:val="24"/>
        </w:rPr>
        <w:t>Summary tasks/activities are not included.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1F891952" w14:textId="77777777" w:rsidR="006505A7" w:rsidRPr="006505A7" w:rsidRDefault="006505A7" w:rsidP="006505A7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6505A7">
        <w:rPr>
          <w:b w:val="0"/>
          <w:bCs w:val="0"/>
        </w:rPr>
        <w:t>Identify and count all incomplete Non-LOE tasks/activities &amp; milestones in the IMS; this is the denominator (Y) of the metric.</w:t>
      </w:r>
    </w:p>
    <w:p w14:paraId="699D26A5" w14:textId="77777777" w:rsidR="006505A7" w:rsidRPr="006505A7" w:rsidRDefault="006505A7" w:rsidP="006505A7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6505A7">
        <w:rPr>
          <w:b w:val="0"/>
          <w:bCs w:val="0"/>
        </w:rPr>
        <w:t>Identify and count all incomplete Non-LOE tasks/activities &amp; milestones with an open start or open finish relationship as defined in assumptions 1 and 2; this is the numerator (X) of the metric.</w:t>
      </w:r>
    </w:p>
    <w:p w14:paraId="4CE06933" w14:textId="77777777" w:rsidR="006505A7" w:rsidRPr="006505A7" w:rsidRDefault="006505A7" w:rsidP="006505A7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6505A7">
        <w:rPr>
          <w:b w:val="0"/>
          <w:bCs w:val="0"/>
        </w:rPr>
        <w:t>Situations to investigate for task/activity predecessor</w:t>
      </w:r>
    </w:p>
    <w:p w14:paraId="58309A86" w14:textId="77777777" w:rsidR="006505A7" w:rsidRPr="006505A7" w:rsidRDefault="006505A7" w:rsidP="006505A7">
      <w:pPr>
        <w:pStyle w:val="ListParagraph"/>
        <w:numPr>
          <w:ilvl w:val="2"/>
          <w:numId w:val="38"/>
        </w:numPr>
        <w:rPr>
          <w:b w:val="0"/>
          <w:bCs w:val="0"/>
        </w:rPr>
      </w:pPr>
      <w:r w:rsidRPr="006505A7">
        <w:rPr>
          <w:b w:val="0"/>
          <w:bCs w:val="0"/>
        </w:rPr>
        <w:t>Only FF</w:t>
      </w:r>
    </w:p>
    <w:p w14:paraId="5BA4EE14" w14:textId="77777777" w:rsidR="006505A7" w:rsidRPr="006505A7" w:rsidRDefault="006505A7" w:rsidP="006505A7">
      <w:pPr>
        <w:pStyle w:val="ListParagraph"/>
        <w:numPr>
          <w:ilvl w:val="2"/>
          <w:numId w:val="38"/>
        </w:numPr>
        <w:rPr>
          <w:b w:val="0"/>
          <w:bCs w:val="0"/>
        </w:rPr>
      </w:pPr>
      <w:r w:rsidRPr="006505A7">
        <w:rPr>
          <w:b w:val="0"/>
          <w:bCs w:val="0"/>
        </w:rPr>
        <w:t>Only SF</w:t>
      </w:r>
    </w:p>
    <w:p w14:paraId="614E6894" w14:textId="77777777" w:rsidR="006505A7" w:rsidRPr="006505A7" w:rsidRDefault="006505A7" w:rsidP="006505A7">
      <w:pPr>
        <w:pStyle w:val="ListParagraph"/>
        <w:numPr>
          <w:ilvl w:val="2"/>
          <w:numId w:val="38"/>
        </w:numPr>
        <w:rPr>
          <w:b w:val="0"/>
          <w:bCs w:val="0"/>
        </w:rPr>
      </w:pPr>
      <w:r w:rsidRPr="006505A7">
        <w:rPr>
          <w:b w:val="0"/>
          <w:bCs w:val="0"/>
        </w:rPr>
        <w:t>Only FF + SF</w:t>
      </w:r>
    </w:p>
    <w:p w14:paraId="180EE483" w14:textId="77777777" w:rsidR="006505A7" w:rsidRPr="006505A7" w:rsidRDefault="006505A7" w:rsidP="006505A7">
      <w:pPr>
        <w:pStyle w:val="ListParagraph"/>
        <w:numPr>
          <w:ilvl w:val="2"/>
          <w:numId w:val="38"/>
        </w:numPr>
        <w:rPr>
          <w:b w:val="0"/>
          <w:bCs w:val="0"/>
        </w:rPr>
      </w:pPr>
      <w:r w:rsidRPr="006505A7">
        <w:rPr>
          <w:b w:val="0"/>
          <w:bCs w:val="0"/>
        </w:rPr>
        <w:t>Blank predecessor</w:t>
      </w:r>
    </w:p>
    <w:p w14:paraId="0E613AE7" w14:textId="77777777" w:rsidR="006505A7" w:rsidRPr="006505A7" w:rsidRDefault="006505A7" w:rsidP="006505A7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6505A7">
        <w:rPr>
          <w:b w:val="0"/>
          <w:bCs w:val="0"/>
        </w:rPr>
        <w:t>Situations to investigate for task/activity successor</w:t>
      </w:r>
    </w:p>
    <w:p w14:paraId="431D6411" w14:textId="77777777" w:rsidR="006505A7" w:rsidRPr="006505A7" w:rsidRDefault="006505A7" w:rsidP="006505A7">
      <w:pPr>
        <w:pStyle w:val="ListParagraph"/>
        <w:numPr>
          <w:ilvl w:val="2"/>
          <w:numId w:val="38"/>
        </w:numPr>
        <w:rPr>
          <w:b w:val="0"/>
          <w:bCs w:val="0"/>
        </w:rPr>
      </w:pPr>
      <w:r w:rsidRPr="006505A7">
        <w:rPr>
          <w:b w:val="0"/>
          <w:bCs w:val="0"/>
        </w:rPr>
        <w:t>Only SS</w:t>
      </w:r>
    </w:p>
    <w:p w14:paraId="5994CA33" w14:textId="77777777" w:rsidR="006505A7" w:rsidRPr="006505A7" w:rsidRDefault="006505A7" w:rsidP="006505A7">
      <w:pPr>
        <w:pStyle w:val="ListParagraph"/>
        <w:numPr>
          <w:ilvl w:val="2"/>
          <w:numId w:val="38"/>
        </w:numPr>
        <w:rPr>
          <w:b w:val="0"/>
          <w:bCs w:val="0"/>
        </w:rPr>
      </w:pPr>
      <w:r w:rsidRPr="006505A7">
        <w:rPr>
          <w:b w:val="0"/>
          <w:bCs w:val="0"/>
        </w:rPr>
        <w:t>Only SF</w:t>
      </w:r>
    </w:p>
    <w:p w14:paraId="3C1DE131" w14:textId="77777777" w:rsidR="006505A7" w:rsidRPr="006505A7" w:rsidRDefault="006505A7" w:rsidP="006505A7">
      <w:pPr>
        <w:pStyle w:val="ListParagraph"/>
        <w:numPr>
          <w:ilvl w:val="2"/>
          <w:numId w:val="38"/>
        </w:numPr>
        <w:rPr>
          <w:b w:val="0"/>
          <w:bCs w:val="0"/>
        </w:rPr>
      </w:pPr>
      <w:r w:rsidRPr="006505A7">
        <w:rPr>
          <w:b w:val="0"/>
          <w:bCs w:val="0"/>
        </w:rPr>
        <w:t>Only SS + SF</w:t>
      </w:r>
    </w:p>
    <w:p w14:paraId="6154E665" w14:textId="77777777" w:rsidR="006505A7" w:rsidRPr="006505A7" w:rsidRDefault="006505A7" w:rsidP="006505A7">
      <w:pPr>
        <w:pStyle w:val="ListParagraph"/>
        <w:numPr>
          <w:ilvl w:val="2"/>
          <w:numId w:val="38"/>
        </w:numPr>
        <w:rPr>
          <w:b w:val="0"/>
          <w:bCs w:val="0"/>
        </w:rPr>
      </w:pPr>
      <w:r w:rsidRPr="006505A7">
        <w:rPr>
          <w:b w:val="0"/>
          <w:bCs w:val="0"/>
        </w:rPr>
        <w:t>Blank successor</w:t>
      </w:r>
    </w:p>
    <w:p w14:paraId="1117A97B" w14:textId="77777777" w:rsidR="006505A7" w:rsidRPr="006505A7" w:rsidRDefault="006505A7" w:rsidP="006505A7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6505A7">
        <w:rPr>
          <w:b w:val="0"/>
          <w:bCs w:val="0"/>
        </w:rPr>
        <w:t>Situation to investigate for milestone predecessor:</w:t>
      </w:r>
    </w:p>
    <w:p w14:paraId="53CD7FAA" w14:textId="77777777" w:rsidR="006505A7" w:rsidRPr="006505A7" w:rsidRDefault="006505A7" w:rsidP="006505A7">
      <w:pPr>
        <w:pStyle w:val="ListParagraph"/>
        <w:numPr>
          <w:ilvl w:val="2"/>
          <w:numId w:val="38"/>
        </w:numPr>
        <w:rPr>
          <w:b w:val="0"/>
          <w:bCs w:val="0"/>
        </w:rPr>
      </w:pPr>
      <w:r w:rsidRPr="006505A7">
        <w:rPr>
          <w:b w:val="0"/>
          <w:bCs w:val="0"/>
        </w:rPr>
        <w:t>Blank predecessor</w:t>
      </w:r>
    </w:p>
    <w:p w14:paraId="0DA78E81" w14:textId="77777777" w:rsidR="006505A7" w:rsidRPr="006505A7" w:rsidRDefault="006505A7" w:rsidP="006505A7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6505A7">
        <w:rPr>
          <w:b w:val="0"/>
          <w:bCs w:val="0"/>
        </w:rPr>
        <w:t>Situation to investigate for milestone successor:</w:t>
      </w:r>
    </w:p>
    <w:p w14:paraId="701293FF" w14:textId="77777777" w:rsidR="006505A7" w:rsidRPr="006505A7" w:rsidRDefault="006505A7" w:rsidP="006505A7">
      <w:pPr>
        <w:pStyle w:val="ListParagraph"/>
        <w:numPr>
          <w:ilvl w:val="2"/>
          <w:numId w:val="38"/>
        </w:numPr>
        <w:rPr>
          <w:b w:val="0"/>
          <w:bCs w:val="0"/>
        </w:rPr>
      </w:pPr>
      <w:r w:rsidRPr="006505A7">
        <w:rPr>
          <w:b w:val="0"/>
          <w:bCs w:val="0"/>
        </w:rPr>
        <w:t>Blank successor</w:t>
      </w:r>
    </w:p>
    <w:p w14:paraId="13C49321" w14:textId="77777777" w:rsidR="006505A7" w:rsidRPr="006505A7" w:rsidRDefault="006505A7" w:rsidP="006505A7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6505A7">
        <w:rPr>
          <w:b w:val="0"/>
          <w:bCs w:val="0"/>
        </w:rPr>
        <w:t>Calculate the test metric (Block 7): X divided by Y.</w:t>
      </w:r>
    </w:p>
    <w:p w14:paraId="1452260A" w14:textId="774D0545" w:rsidR="001515D5" w:rsidRPr="00067FB6" w:rsidRDefault="006505A7" w:rsidP="006505A7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6505A7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52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78"/>
        <w:gridCol w:w="964"/>
        <w:gridCol w:w="1265"/>
      </w:tblGrid>
      <w:tr w:rsidR="00CD5037" w:rsidRPr="00CD5037" w14:paraId="33FD96B4" w14:textId="77777777" w:rsidTr="00CD5037">
        <w:trPr>
          <w:trHeight w:val="339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0872FD4" w14:textId="77777777" w:rsidR="00CD5037" w:rsidRPr="00CD5037" w:rsidRDefault="00CD5037" w:rsidP="00CD5037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CD5037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D42D30C" w14:textId="77777777" w:rsidR="00CD5037" w:rsidRPr="00CD5037" w:rsidRDefault="00CD5037" w:rsidP="00CD5037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CD5037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7A756F0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CD5037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9BF1E62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CD5037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CD5037" w:rsidRPr="00CD5037" w14:paraId="4492E6F6" w14:textId="77777777" w:rsidTr="00CD5037">
        <w:trPr>
          <w:trHeight w:val="123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8B5008" w14:textId="77777777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v1.0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8A182C" w14:textId="77777777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New metric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CE44F3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37E682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12/02/2015</w:t>
            </w:r>
          </w:p>
        </w:tc>
      </w:tr>
      <w:tr w:rsidR="00CD5037" w:rsidRPr="00CD5037" w14:paraId="136C3EE2" w14:textId="77777777" w:rsidTr="00CD5037">
        <w:trPr>
          <w:trHeight w:val="123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B34E1F" w14:textId="77777777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v2.0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C8E489" w14:textId="77777777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CCB - validated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F43D7B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E745C5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4/20/2016</w:t>
            </w:r>
          </w:p>
        </w:tc>
      </w:tr>
      <w:tr w:rsidR="00CD5037" w:rsidRPr="00CD5037" w14:paraId="59F1A447" w14:textId="77777777" w:rsidTr="00CD5037">
        <w:trPr>
          <w:trHeight w:val="123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B50CF0" w14:textId="77777777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v2.1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BE2CCD" w14:textId="77777777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C9979A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C9D4B4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9/13/2016</w:t>
            </w:r>
          </w:p>
        </w:tc>
      </w:tr>
      <w:tr w:rsidR="00CD5037" w:rsidRPr="00CD5037" w14:paraId="2A63C145" w14:textId="77777777" w:rsidTr="00CD5037">
        <w:trPr>
          <w:trHeight w:val="123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381C0D" w14:textId="77777777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RED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98DF03" w14:textId="77777777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Minor modification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B04A15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16F939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3/21/2017</w:t>
            </w:r>
          </w:p>
        </w:tc>
      </w:tr>
      <w:tr w:rsidR="00CD5037" w:rsidRPr="00CD5037" w14:paraId="374A7DEE" w14:textId="77777777" w:rsidTr="00CD5037">
        <w:trPr>
          <w:trHeight w:val="12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FA4B6F" w14:textId="77777777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v3.0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2CB338" w14:textId="77777777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Minor changes accepted by CCB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E459A3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4FAA71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3/23/2017</w:t>
            </w:r>
          </w:p>
        </w:tc>
      </w:tr>
      <w:tr w:rsidR="00CD5037" w:rsidRPr="00CD5037" w14:paraId="293AC345" w14:textId="77777777" w:rsidTr="00CD5037">
        <w:trPr>
          <w:trHeight w:val="31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CDD4E0" w14:textId="77777777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v3.1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6C5ECE" w14:textId="77777777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Defining incomplete WPs, PPs, and SLPPs in IMS as no actual finish date, Removed Block 4 (Frequency)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7DDEFA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DFE400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11/27/2018</w:t>
            </w:r>
          </w:p>
        </w:tc>
      </w:tr>
      <w:tr w:rsidR="00CD5037" w:rsidRPr="00CD5037" w14:paraId="485A5FCF" w14:textId="77777777" w:rsidTr="00CD5037">
        <w:trPr>
          <w:trHeight w:val="21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61FDDD" w14:textId="77777777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v3.2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54F249" w14:textId="77777777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Reworded assumptions (open finishes and starts) &amp; specified metric to include only discrete activities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DF9CAE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8AA7F7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2/21/2019</w:t>
            </w:r>
          </w:p>
        </w:tc>
      </w:tr>
      <w:tr w:rsidR="00CD5037" w:rsidRPr="00CD5037" w14:paraId="61656F10" w14:textId="77777777" w:rsidTr="00CD5037">
        <w:trPr>
          <w:trHeight w:val="205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1A6110" w14:textId="77777777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v3.3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0A8CFC" w14:textId="77777777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Updated “discrete” to “Non-LOE” in Blocks 7 &amp; 12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CF8825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A6E32A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5/24/2019</w:t>
            </w:r>
          </w:p>
        </w:tc>
      </w:tr>
      <w:tr w:rsidR="00CD5037" w:rsidRPr="00CD5037" w14:paraId="20FAC161" w14:textId="77777777" w:rsidTr="00CD5037">
        <w:trPr>
          <w:trHeight w:val="12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62AA7B" w14:textId="77777777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v3.4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32F936" w14:textId="77777777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Update: Attribute, Assumptions, and Instructions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8F863A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1D3157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8/31/2016</w:t>
            </w:r>
          </w:p>
        </w:tc>
      </w:tr>
      <w:tr w:rsidR="00CD5037" w:rsidRPr="00CD5037" w14:paraId="48C81766" w14:textId="77777777" w:rsidTr="00CD5037">
        <w:trPr>
          <w:trHeight w:val="12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D979DC" w14:textId="77777777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v3.5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24BBAD" w14:textId="77777777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Update: Assumptions and Instructions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408BA8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3A5B29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2/22/2020</w:t>
            </w:r>
          </w:p>
        </w:tc>
      </w:tr>
      <w:tr w:rsidR="00CD5037" w:rsidRPr="00CD5037" w14:paraId="35F672FC" w14:textId="77777777" w:rsidTr="00CD5037">
        <w:trPr>
          <w:trHeight w:val="12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368649" w14:textId="77777777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v3.6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CA7D61" w14:textId="77777777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Update: Data Elements Required and Assumptions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38CA6D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BAAFC9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8/30/2020</w:t>
            </w:r>
          </w:p>
        </w:tc>
      </w:tr>
      <w:tr w:rsidR="00CD5037" w:rsidRPr="00CD5037" w14:paraId="683A3ABC" w14:textId="77777777" w:rsidTr="00CD5037">
        <w:trPr>
          <w:trHeight w:val="12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A5F388" w14:textId="77777777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v4.0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7C74E8" w14:textId="77777777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 45 to supplement artifact 11. Added “milestone” in blk 10 for DECM consistency. Updated blks 9 &amp; 10 to identify open starts &amp; open finishes separately for milestones in order to avoid false trips.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9DD394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8, 9, 10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CAB2CD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3/05/2021</w:t>
            </w:r>
          </w:p>
        </w:tc>
      </w:tr>
      <w:tr w:rsidR="00CD5037" w:rsidRPr="00CD5037" w14:paraId="7D8D0E07" w14:textId="77777777" w:rsidTr="00CD5037">
        <w:trPr>
          <w:trHeight w:val="12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EC3D74" w14:textId="77777777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v5.0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FE47FC" w14:textId="77777777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1C54E8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F21143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12/13/2021</w:t>
            </w:r>
          </w:p>
        </w:tc>
      </w:tr>
      <w:tr w:rsidR="00CD5037" w:rsidRPr="00CD5037" w14:paraId="2C0FAA86" w14:textId="77777777" w:rsidTr="00CD5037">
        <w:trPr>
          <w:trHeight w:val="12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6028D1" w14:textId="77777777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v6.0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0AA096" w14:textId="77777777" w:rsidR="00CD5037" w:rsidRPr="00CD5037" w:rsidRDefault="00CD5037" w:rsidP="00CD5037">
            <w:pPr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BF58FB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C581C1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12/02/2022</w:t>
            </w:r>
          </w:p>
        </w:tc>
      </w:tr>
      <w:tr w:rsidR="00CD5037" w:rsidRPr="00CD5037" w14:paraId="00E1C4AA" w14:textId="77777777" w:rsidTr="00CD5037">
        <w:trPr>
          <w:trHeight w:val="12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DC4E63" w14:textId="769B3E1D" w:rsidR="00CD5037" w:rsidRPr="00CD5037" w:rsidRDefault="00CD5037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CD5037">
              <w:rPr>
                <w:sz w:val="24"/>
                <w:szCs w:val="24"/>
              </w:rPr>
              <w:t>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B821E7" w14:textId="78E5898C" w:rsidR="00CD5037" w:rsidRPr="00CD5037" w:rsidRDefault="00CD5037" w:rsidP="00CD5037">
            <w:pPr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F97102" w14:textId="77777777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714E9D" w14:textId="2D3AA0CC" w:rsidR="00CD5037" w:rsidRPr="00CD5037" w:rsidRDefault="00CD5037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D5037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CD5037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563595" w:rsidRPr="00CD5037" w14:paraId="7D714BAE" w14:textId="77777777" w:rsidTr="00CD5037">
        <w:trPr>
          <w:trHeight w:val="12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435D05" w14:textId="7E714CB7" w:rsidR="00563595" w:rsidRPr="00CD5037" w:rsidRDefault="00563595" w:rsidP="00CD503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5457DE" w14:textId="5B990815" w:rsidR="00563595" w:rsidRPr="00CD5037" w:rsidRDefault="00563595" w:rsidP="00CD50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BBAB54" w14:textId="77777777" w:rsidR="00563595" w:rsidRPr="00CD5037" w:rsidRDefault="00563595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A87A85" w14:textId="18D7F45C" w:rsidR="00563595" w:rsidRPr="00CD5037" w:rsidRDefault="00563595" w:rsidP="00CD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75E08829" w:rsidR="00276BD9" w:rsidRDefault="00563595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7C1020"/>
    <w:multiLevelType w:val="hybridMultilevel"/>
    <w:tmpl w:val="AF26B9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32A3E"/>
    <w:multiLevelType w:val="hybridMultilevel"/>
    <w:tmpl w:val="4A6EDF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30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2"/>
  </w:num>
  <w:num w:numId="6" w16cid:durableId="1296985370">
    <w:abstractNumId w:val="37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40"/>
  </w:num>
  <w:num w:numId="10" w16cid:durableId="15691989">
    <w:abstractNumId w:val="31"/>
  </w:num>
  <w:num w:numId="11" w16cid:durableId="1594124142">
    <w:abstractNumId w:val="17"/>
  </w:num>
  <w:num w:numId="12" w16cid:durableId="2056811402">
    <w:abstractNumId w:val="33"/>
  </w:num>
  <w:num w:numId="13" w16cid:durableId="832992205">
    <w:abstractNumId w:val="24"/>
  </w:num>
  <w:num w:numId="14" w16cid:durableId="1288319568">
    <w:abstractNumId w:val="2"/>
  </w:num>
  <w:num w:numId="15" w16cid:durableId="1158158775">
    <w:abstractNumId w:val="39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3"/>
  </w:num>
  <w:num w:numId="20" w16cid:durableId="765346858">
    <w:abstractNumId w:val="28"/>
  </w:num>
  <w:num w:numId="21" w16cid:durableId="1770851535">
    <w:abstractNumId w:val="0"/>
  </w:num>
  <w:num w:numId="22" w16cid:durableId="1240751381">
    <w:abstractNumId w:val="34"/>
  </w:num>
  <w:num w:numId="23" w16cid:durableId="2001078922">
    <w:abstractNumId w:val="29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5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6"/>
  </w:num>
  <w:num w:numId="31" w16cid:durableId="165559171">
    <w:abstractNumId w:val="25"/>
  </w:num>
  <w:num w:numId="32" w16cid:durableId="1262494022">
    <w:abstractNumId w:val="21"/>
  </w:num>
  <w:num w:numId="33" w16cid:durableId="1509439187">
    <w:abstractNumId w:val="38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6"/>
  </w:num>
  <w:num w:numId="38" w16cid:durableId="867067632">
    <w:abstractNumId w:val="27"/>
  </w:num>
  <w:num w:numId="39" w16cid:durableId="353266725">
    <w:abstractNumId w:val="10"/>
  </w:num>
  <w:num w:numId="40" w16cid:durableId="1518232283">
    <w:abstractNumId w:val="32"/>
  </w:num>
  <w:num w:numId="41" w16cid:durableId="125751570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92CEB"/>
    <w:rsid w:val="000A41F6"/>
    <w:rsid w:val="000A6D7C"/>
    <w:rsid w:val="000B1228"/>
    <w:rsid w:val="000D6A72"/>
    <w:rsid w:val="000E266A"/>
    <w:rsid w:val="000E5AE6"/>
    <w:rsid w:val="000E7C16"/>
    <w:rsid w:val="001515D5"/>
    <w:rsid w:val="001621FB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B316B"/>
    <w:rsid w:val="004C02EB"/>
    <w:rsid w:val="004C3FDE"/>
    <w:rsid w:val="004C54E5"/>
    <w:rsid w:val="004C72F1"/>
    <w:rsid w:val="004C7805"/>
    <w:rsid w:val="004C7FC9"/>
    <w:rsid w:val="004E1B69"/>
    <w:rsid w:val="004F6D73"/>
    <w:rsid w:val="00501DAA"/>
    <w:rsid w:val="00505520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62595"/>
    <w:rsid w:val="00563595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505A7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34A45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B5E0B"/>
    <w:rsid w:val="00CC7C02"/>
    <w:rsid w:val="00CD5037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242"/>
    <w:rsid w:val="00E133CF"/>
    <w:rsid w:val="00E16942"/>
    <w:rsid w:val="00E16F76"/>
    <w:rsid w:val="00E17DF5"/>
    <w:rsid w:val="00E2111D"/>
    <w:rsid w:val="00E2219B"/>
    <w:rsid w:val="00E24DC3"/>
    <w:rsid w:val="00E34ABB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A4563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3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72</cp:revision>
  <cp:lastPrinted>2015-08-13T20:27:00Z</cp:lastPrinted>
  <dcterms:created xsi:type="dcterms:W3CDTF">2024-11-14T14:08:00Z</dcterms:created>
  <dcterms:modified xsi:type="dcterms:W3CDTF">2025-09-16T17:15:00Z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